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6DD94843" w14:textId="77777777" w:rsidR="000831A6" w:rsidRPr="00F36689" w:rsidRDefault="000831A6" w:rsidP="000831A6">
      <w:pPr>
        <w:spacing w:after="0" w:line="240" w:lineRule="auto"/>
        <w:textAlignment w:val="baseline"/>
        <w:outlineLvl w:val="1"/>
      </w:pPr>
    </w:p>
    <w:p w14:paraId="6660EF52" w14:textId="77777777" w:rsidR="00F36689" w:rsidRDefault="00F36689" w:rsidP="00F3668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35"/>
          <w:szCs w:val="35"/>
          <w:bdr w:val="none" w:sz="0" w:space="0" w:color="auto" w:frame="1"/>
          <w:lang w:eastAsia="it-IT"/>
        </w:rPr>
      </w:pPr>
      <w:hyperlink r:id="rId5" w:history="1">
        <w:r w:rsidRPr="00F36689">
          <w:rPr>
            <w:rFonts w:ascii="Arial" w:eastAsia="Times New Roman" w:hAnsi="Arial" w:cs="Arial"/>
            <w:b/>
            <w:bCs/>
            <w:caps/>
            <w:sz w:val="35"/>
            <w:szCs w:val="35"/>
            <w:bdr w:val="none" w:sz="0" w:space="0" w:color="auto" w:frame="1"/>
            <w:lang w:eastAsia="it-IT"/>
          </w:rPr>
          <w:t>PONTEGGI: MONTAGGIO E SMONTAGGIO</w:t>
        </w:r>
      </w:hyperlink>
    </w:p>
    <w:p w14:paraId="732D6F2F" w14:textId="77777777" w:rsidR="00F36689" w:rsidRPr="00F36689" w:rsidRDefault="00F36689" w:rsidP="00F3668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35"/>
          <w:szCs w:val="35"/>
          <w:lang w:eastAsia="it-IT"/>
        </w:rPr>
      </w:pPr>
    </w:p>
    <w:p w14:paraId="2FCA04F1" w14:textId="77777777" w:rsidR="00F36689" w:rsidRPr="00456372" w:rsidRDefault="00F36689" w:rsidP="00F3668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45637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  <w:t>Lavoratori e preposti addetti al montaggio/smontaggio/trasformazione di ponteggi metallici</w:t>
      </w:r>
      <w:r w:rsidRPr="0045637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</w:r>
    </w:p>
    <w:p w14:paraId="742C5775" w14:textId="77777777" w:rsidR="00F36689" w:rsidRPr="00456372" w:rsidRDefault="00F36689" w:rsidP="00F3668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 xml:space="preserve">D. LGS. 235 del 8/07/03 Attuazione della direttiva 2001/45/CE. Allegato XXI </w:t>
      </w:r>
      <w:proofErr w:type="spellStart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D.Lgs</w:t>
      </w:r>
      <w:proofErr w:type="spellEnd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81/08.</w:t>
      </w:r>
    </w:p>
    <w:p w14:paraId="64240F66" w14:textId="77777777" w:rsidR="00F36689" w:rsidRPr="00456372" w:rsidRDefault="00F36689" w:rsidP="00F3668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32 ore.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Due moduli (teorico e pratico) della durata complessiva di 28 ore più due verifiche (intermedia e finale).</w:t>
      </w:r>
    </w:p>
    <w:p w14:paraId="566FAB79" w14:textId="77777777" w:rsidR="00F36689" w:rsidRPr="00456372" w:rsidRDefault="00F36689" w:rsidP="00F3668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Ogni 4 anni dal conseguimento dell’attestato è previsto un aggiornamento di 4 ore.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4675A0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t.mc.it/index.php/corsi-destra/ponteggi-montaggio-smontaggi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3</cp:revision>
  <dcterms:created xsi:type="dcterms:W3CDTF">2024-05-03T07:52:00Z</dcterms:created>
  <dcterms:modified xsi:type="dcterms:W3CDTF">2024-05-03T07:56:00Z</dcterms:modified>
</cp:coreProperties>
</file>